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838825" cy="684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8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 xml:space="preserve"> Head Girls’ Volleyball Coach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b w:val="1"/>
          <w:rtl w:val="0"/>
        </w:rPr>
        <w:t xml:space="preserve">Required Skills:</w:t>
      </w:r>
      <w:r w:rsidDel="00000000" w:rsidR="00000000" w:rsidRPr="00000000">
        <w:rPr>
          <w:rtl w:val="0"/>
        </w:rPr>
        <w:t xml:space="preserve"> Oversee all aspects of the Lakeview Christian Academy girl’s Volleyball program within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the bylaws of the Minnesota State High School League (MSHSL) and in line with the mission of Lakeview Christian Academy.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Developing a team culture that is in line with LCA’s Mission Statement is required – this includes ethical behavior and respect for the game and our student-athletes. </w:t>
      </w:r>
    </w:p>
    <w:p w:rsidR="00000000" w:rsidDel="00000000" w:rsidP="00000000" w:rsidRDefault="00000000" w:rsidRPr="00000000" w14:paraId="0000000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Competitive volleyball coaching or playing preferred..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believe in the Lord and be able to articulate that clearly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competitive spirit and ability to build a winning culture and program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travel to away games with the team and ride the bus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to direct assistant coaches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Strong communication skills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Calm under pressure but able to light a fire with the team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Email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melissa.milroy@lcaduluth.org</w:t>
        </w:r>
      </w:hyperlink>
      <w:r w:rsidDel="00000000" w:rsidR="00000000" w:rsidRPr="00000000">
        <w:rPr>
          <w:rtl w:val="0"/>
        </w:rPr>
        <w:t xml:space="preserve"> to apply.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elissa.milroy@lcadul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